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744EE" w:rsidRDefault="00A744EE" w:rsidP="00A744EE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bookmarkStart w:id="0" w:name="_GoBack"/>
      <w:bookmarkEnd w:id="0"/>
      <w:r w:rsidRPr="001576BB">
        <w:rPr>
          <w:rFonts w:ascii="Arial" w:hAnsi="Arial" w:cs="Arial"/>
          <w:b/>
          <w:bCs/>
          <w:sz w:val="22"/>
        </w:rPr>
        <w:t>3GPP TSG-RAN WG2 Meeting #101</w:t>
      </w:r>
      <w:r>
        <w:rPr>
          <w:rFonts w:ascii="Arial" w:hAnsi="Arial" w:cs="Arial"/>
          <w:b/>
          <w:bCs/>
          <w:sz w:val="22"/>
        </w:rPr>
        <w:t>bis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 w:rsidRPr="00D24338">
        <w:rPr>
          <w:rFonts w:ascii="Arial" w:hAnsi="Arial" w:cs="Arial"/>
          <w:b/>
          <w:bCs/>
          <w:sz w:val="22"/>
        </w:rPr>
        <w:t>R2-1</w:t>
      </w:r>
      <w:r>
        <w:rPr>
          <w:rFonts w:ascii="Arial" w:hAnsi="Arial" w:cs="Arial"/>
          <w:b/>
          <w:bCs/>
          <w:sz w:val="22"/>
        </w:rPr>
        <w:t>8</w:t>
      </w:r>
      <w:r w:rsidRPr="00D24338">
        <w:rPr>
          <w:rFonts w:ascii="Arial" w:hAnsi="Arial" w:cs="Arial"/>
          <w:b/>
          <w:bCs/>
          <w:sz w:val="22"/>
        </w:rPr>
        <w:t>0</w:t>
      </w:r>
      <w:r>
        <w:rPr>
          <w:rFonts w:ascii="Arial" w:hAnsi="Arial" w:cs="Arial"/>
          <w:b/>
          <w:bCs/>
          <w:sz w:val="22"/>
        </w:rPr>
        <w:t>6</w:t>
      </w:r>
      <w:r w:rsidR="00461AE7">
        <w:rPr>
          <w:rFonts w:ascii="Arial" w:hAnsi="Arial" w:cs="Arial"/>
          <w:b/>
          <w:bCs/>
          <w:sz w:val="22"/>
        </w:rPr>
        <w:t>505</w:t>
      </w:r>
    </w:p>
    <w:p w:rsidR="00463675" w:rsidRDefault="005921A6" w:rsidP="00F23FFC">
      <w:pPr>
        <w:pStyle w:val="Header"/>
        <w:rPr>
          <w:rFonts w:ascii="Arial" w:hAnsi="Arial" w:cs="Arial"/>
          <w:b/>
          <w:bCs/>
          <w:sz w:val="22"/>
        </w:rPr>
      </w:pPr>
      <w:r w:rsidRPr="005921A6">
        <w:rPr>
          <w:rFonts w:ascii="Arial" w:hAnsi="Arial" w:cs="Arial"/>
          <w:b/>
          <w:bCs/>
          <w:sz w:val="22"/>
        </w:rPr>
        <w:t>Sanya, China, 16th - 20th April 2018</w:t>
      </w:r>
    </w:p>
    <w:p w:rsidR="00463675" w:rsidRDefault="00463675">
      <w:pPr>
        <w:rPr>
          <w:rFonts w:ascii="Arial" w:hAnsi="Arial" w:cs="Arial"/>
        </w:rPr>
      </w:pPr>
    </w:p>
    <w:p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A8524C" w:rsidRPr="00A8524C">
        <w:rPr>
          <w:rFonts w:ascii="Arial" w:hAnsi="Arial" w:cs="Arial"/>
        </w:rPr>
        <w:t>L</w:t>
      </w:r>
      <w:r w:rsidR="00A1443B">
        <w:rPr>
          <w:rFonts w:ascii="Arial" w:hAnsi="Arial" w:cs="Arial"/>
          <w:bCs/>
        </w:rPr>
        <w:t>S on</w:t>
      </w:r>
      <w:r w:rsidR="007B2547">
        <w:rPr>
          <w:rFonts w:ascii="Arial" w:hAnsi="Arial" w:cs="Arial"/>
          <w:bCs/>
        </w:rPr>
        <w:t xml:space="preserve"> subcarrier spacing for BWPs and TDD configurations</w:t>
      </w:r>
    </w:p>
    <w:p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-</w:t>
      </w:r>
    </w:p>
    <w:p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15</w:t>
      </w:r>
    </w:p>
    <w:p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BE1F84" w:rsidRPr="00BE1F84">
        <w:rPr>
          <w:rFonts w:ascii="Arial" w:hAnsi="Arial" w:cs="Arial"/>
          <w:bCs/>
          <w:lang w:val="en-US"/>
        </w:rPr>
        <w:t>NR_newRAT</w:t>
      </w:r>
    </w:p>
    <w:p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A8524C" w:rsidRPr="00461AE7">
        <w:rPr>
          <w:rFonts w:ascii="Arial" w:hAnsi="Arial" w:cs="Arial"/>
          <w:bCs/>
        </w:rPr>
        <w:t>TSG RAN WG2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 xml:space="preserve">TSG </w:t>
      </w:r>
      <w:r w:rsidR="007B2547">
        <w:rPr>
          <w:rFonts w:ascii="Arial" w:hAnsi="Arial" w:cs="Arial"/>
          <w:bCs/>
        </w:rPr>
        <w:t>RAN</w:t>
      </w:r>
      <w:r w:rsidR="00385529" w:rsidRPr="00385529">
        <w:rPr>
          <w:rFonts w:ascii="Arial" w:hAnsi="Arial" w:cs="Arial"/>
          <w:bCs/>
        </w:rPr>
        <w:t xml:space="preserve"> WG</w:t>
      </w:r>
      <w:r w:rsidR="00217ED1">
        <w:rPr>
          <w:rFonts w:ascii="Arial" w:hAnsi="Arial" w:cs="Arial"/>
          <w:bCs/>
        </w:rPr>
        <w:t>1</w:t>
      </w:r>
    </w:p>
    <w:p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463675" w:rsidRPr="00A744EE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A744EE">
        <w:rPr>
          <w:rFonts w:cs="Arial"/>
        </w:rPr>
        <w:t>Name:</w:t>
      </w:r>
      <w:r w:rsidRPr="00A744EE">
        <w:rPr>
          <w:rFonts w:cs="Arial"/>
          <w:b w:val="0"/>
          <w:bCs/>
        </w:rPr>
        <w:tab/>
      </w:r>
      <w:r w:rsidR="007B2547" w:rsidRPr="00A744EE">
        <w:rPr>
          <w:rFonts w:cs="Arial"/>
          <w:b w:val="0"/>
          <w:bCs/>
        </w:rPr>
        <w:t>Tero Henttonen</w:t>
      </w:r>
      <w:r w:rsidR="00E7017E" w:rsidRPr="00A744EE">
        <w:rPr>
          <w:rFonts w:cs="Arial"/>
          <w:b w:val="0"/>
          <w:bCs/>
        </w:rPr>
        <w:t xml:space="preserve"> </w:t>
      </w:r>
    </w:p>
    <w:p w:rsidR="00463675" w:rsidRPr="00A744EE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A744EE">
        <w:rPr>
          <w:rFonts w:cs="Arial"/>
        </w:rPr>
        <w:t>E-mail Address:</w:t>
      </w:r>
      <w:r w:rsidRPr="00A744EE">
        <w:rPr>
          <w:rFonts w:cs="Arial"/>
          <w:b w:val="0"/>
          <w:bCs/>
        </w:rPr>
        <w:tab/>
      </w:r>
      <w:r w:rsidR="007B2547" w:rsidRPr="00A744EE">
        <w:rPr>
          <w:rFonts w:cs="Arial"/>
          <w:b w:val="0"/>
          <w:bCs/>
        </w:rPr>
        <w:t>tero.henttonen</w:t>
      </w:r>
      <w:r w:rsidR="00385529" w:rsidRPr="00A744EE">
        <w:rPr>
          <w:rFonts w:cs="Arial"/>
          <w:b w:val="0"/>
          <w:bCs/>
        </w:rPr>
        <w:t>@nokia.com</w:t>
      </w:r>
    </w:p>
    <w:p w:rsidR="00463675" w:rsidRPr="00A744EE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-</w:t>
      </w:r>
    </w:p>
    <w:p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Default="00463675">
      <w:pPr>
        <w:rPr>
          <w:rFonts w:ascii="Arial" w:hAnsi="Arial" w:cs="Arial"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7B2547" w:rsidRDefault="007B2547" w:rsidP="00E7017E">
      <w:pPr>
        <w:pStyle w:val="Header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RAN2 has discussed the subcarrier spacing (SCS) used for BWP and TDD configurations and noted that SCS are configured in several different places:</w:t>
      </w:r>
    </w:p>
    <w:p w:rsidR="007B2547" w:rsidRDefault="007B2547" w:rsidP="007B2547">
      <w:pPr>
        <w:pStyle w:val="Header"/>
        <w:numPr>
          <w:ilvl w:val="0"/>
          <w:numId w:val="12"/>
        </w:numPr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Each (DL) BWP contains a configurable SCS </w:t>
      </w:r>
    </w:p>
    <w:p w:rsidR="007B2547" w:rsidRDefault="007B2547" w:rsidP="007B2547">
      <w:pPr>
        <w:pStyle w:val="Header"/>
        <w:numPr>
          <w:ilvl w:val="0"/>
          <w:numId w:val="12"/>
        </w:numPr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SIB1 TDD configuration contains a reference SCS </w:t>
      </w:r>
    </w:p>
    <w:p w:rsidR="007B2547" w:rsidRDefault="007B2547" w:rsidP="007B2547">
      <w:pPr>
        <w:pStyle w:val="Header"/>
        <w:numPr>
          <w:ilvl w:val="0"/>
          <w:numId w:val="12"/>
        </w:numPr>
        <w:spacing w:after="120"/>
        <w:rPr>
          <w:rFonts w:ascii="Arial" w:hAnsi="Arial" w:cs="Arial"/>
          <w:lang w:val="en-US"/>
        </w:rPr>
      </w:pPr>
      <w:r w:rsidRPr="00A744EE">
        <w:rPr>
          <w:rFonts w:ascii="Arial" w:hAnsi="Arial" w:cs="Arial"/>
          <w:i/>
          <w:lang w:val="en-US"/>
        </w:rPr>
        <w:t>SlotFormatCombinationsPerCell</w:t>
      </w:r>
      <w:r>
        <w:rPr>
          <w:rFonts w:ascii="Arial" w:hAnsi="Arial" w:cs="Arial"/>
          <w:lang w:val="en-US"/>
        </w:rPr>
        <w:t xml:space="preserve"> contains a reference SCS</w:t>
      </w:r>
    </w:p>
    <w:p w:rsidR="005F3F91" w:rsidRPr="005F3F91" w:rsidRDefault="00366EAB" w:rsidP="005F3F91">
      <w:pPr>
        <w:pStyle w:val="Header"/>
        <w:numPr>
          <w:ilvl w:val="0"/>
          <w:numId w:val="12"/>
        </w:numPr>
        <w:spacing w:after="120"/>
        <w:rPr>
          <w:rFonts w:ascii="Arial" w:hAnsi="Arial" w:cs="Arial"/>
          <w:lang w:val="en-US"/>
        </w:rPr>
      </w:pPr>
      <w:r w:rsidRPr="00A744EE">
        <w:rPr>
          <w:rFonts w:ascii="Arial" w:hAnsi="Arial" w:cs="Arial"/>
          <w:i/>
          <w:lang w:val="en-US"/>
        </w:rPr>
        <w:t>scs-SpecificCarrierList</w:t>
      </w:r>
      <w:r w:rsidRPr="00A744EE">
        <w:rPr>
          <w:rFonts w:ascii="Arial" w:hAnsi="Arial" w:cs="Arial" w:hint="eastAsia"/>
          <w:i/>
          <w:lang w:val="en-US"/>
        </w:rPr>
        <w:t xml:space="preserve"> </w:t>
      </w:r>
      <w:r w:rsidRPr="00366EAB">
        <w:rPr>
          <w:rFonts w:ascii="Arial" w:hAnsi="Arial" w:cs="Arial" w:hint="eastAsia"/>
          <w:lang w:val="en-US"/>
        </w:rPr>
        <w:t>contains</w:t>
      </w:r>
      <w:r>
        <w:rPr>
          <w:rFonts w:ascii="Arial" w:hAnsi="Arial" w:cs="Arial" w:hint="eastAsia"/>
          <w:lang w:val="en-US"/>
        </w:rPr>
        <w:t xml:space="preserve"> SCS list which defined in</w:t>
      </w:r>
      <w:r w:rsidRPr="00366EAB">
        <w:rPr>
          <w:rFonts w:ascii="Arial" w:hAnsi="Arial" w:cs="Arial"/>
          <w:lang w:val="en-US"/>
        </w:rPr>
        <w:t xml:space="preserve"> </w:t>
      </w:r>
      <w:r w:rsidRPr="00A744EE">
        <w:rPr>
          <w:rFonts w:ascii="Arial" w:hAnsi="Arial" w:cs="Arial"/>
          <w:i/>
          <w:lang w:val="en-US"/>
        </w:rPr>
        <w:t>FrequencyInfoDL</w:t>
      </w:r>
      <w:r w:rsidRPr="00366EAB">
        <w:rPr>
          <w:rFonts w:ascii="Arial" w:hAnsi="Arial" w:cs="Arial"/>
          <w:lang w:val="en-US"/>
        </w:rPr>
        <w:t xml:space="preserve"> </w:t>
      </w:r>
      <w:r w:rsidRPr="00366EAB">
        <w:rPr>
          <w:rFonts w:ascii="Arial" w:hAnsi="Arial" w:cs="Arial" w:hint="eastAsia"/>
          <w:lang w:val="en-US"/>
        </w:rPr>
        <w:t xml:space="preserve">in </w:t>
      </w:r>
      <w:r w:rsidRPr="00A744EE">
        <w:rPr>
          <w:rFonts w:ascii="Arial" w:hAnsi="Arial" w:cs="Arial"/>
          <w:i/>
          <w:lang w:val="en-US"/>
        </w:rPr>
        <w:t>ServingCellConfigCommon</w:t>
      </w:r>
      <w:r w:rsidR="00856853">
        <w:rPr>
          <w:rFonts w:ascii="Arial" w:hAnsi="Arial" w:cs="Arial"/>
          <w:i/>
          <w:lang w:val="en-US"/>
        </w:rPr>
        <w:t xml:space="preserve"> </w:t>
      </w:r>
    </w:p>
    <w:p w:rsidR="007B2547" w:rsidRDefault="00217ED1" w:rsidP="00217ED1">
      <w:pPr>
        <w:pStyle w:val="Header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It is not clear to RAN2 how each of these is related to each other, and RAN2 would like to understand if</w:t>
      </w:r>
    </w:p>
    <w:p w:rsidR="00217ED1" w:rsidRDefault="00217ED1" w:rsidP="00217ED1">
      <w:pPr>
        <w:pStyle w:val="Header"/>
        <w:numPr>
          <w:ilvl w:val="0"/>
          <w:numId w:val="12"/>
        </w:numPr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Some of the fields are redundant (i.e. could be removed)</w:t>
      </w:r>
      <w:r w:rsidR="00A744EE">
        <w:rPr>
          <w:rFonts w:ascii="Arial" w:hAnsi="Arial" w:cs="Arial"/>
          <w:lang w:val="en-US"/>
        </w:rPr>
        <w:t>?</w:t>
      </w:r>
    </w:p>
    <w:p w:rsidR="00217ED1" w:rsidRDefault="00217ED1" w:rsidP="00217ED1">
      <w:pPr>
        <w:pStyle w:val="Header"/>
        <w:numPr>
          <w:ilvl w:val="0"/>
          <w:numId w:val="12"/>
        </w:numPr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Some of the fields have to be set to the same values (e.g. SIB1 SCS vs. BWP SCS</w:t>
      </w:r>
      <w:r w:rsidR="00366EAB">
        <w:rPr>
          <w:rFonts w:ascii="Arial" w:hAnsi="Arial" w:cs="Arial" w:hint="eastAsia"/>
          <w:lang w:val="en-US"/>
        </w:rPr>
        <w:t xml:space="preserve">, </w:t>
      </w:r>
      <w:r w:rsidR="00366EAB" w:rsidRPr="00A744EE">
        <w:rPr>
          <w:rFonts w:ascii="Arial" w:hAnsi="Arial" w:cs="Arial"/>
          <w:i/>
          <w:lang w:val="en-US"/>
        </w:rPr>
        <w:t>FrequencyInfoD</w:t>
      </w:r>
      <w:r w:rsidR="00366EAB" w:rsidRPr="00A744EE">
        <w:rPr>
          <w:rFonts w:ascii="Arial" w:hAnsi="Arial" w:cs="Arial" w:hint="eastAsia"/>
          <w:i/>
          <w:lang w:val="en-US"/>
        </w:rPr>
        <w:t>L</w:t>
      </w:r>
      <w:r w:rsidR="00366EAB" w:rsidRPr="00366EAB">
        <w:rPr>
          <w:rFonts w:ascii="Arial" w:hAnsi="Arial" w:cs="Arial" w:hint="eastAsia"/>
          <w:lang w:val="en-US"/>
        </w:rPr>
        <w:t xml:space="preserve"> SCS list vs BWP SCS</w:t>
      </w:r>
      <w:r>
        <w:rPr>
          <w:rFonts w:ascii="Arial" w:hAnsi="Arial" w:cs="Arial"/>
          <w:lang w:val="en-US"/>
        </w:rPr>
        <w:t>)</w:t>
      </w:r>
      <w:r w:rsidR="00A744EE">
        <w:rPr>
          <w:rFonts w:ascii="Arial" w:hAnsi="Arial" w:cs="Arial"/>
          <w:lang w:val="en-US"/>
        </w:rPr>
        <w:t>?</w:t>
      </w:r>
    </w:p>
    <w:p w:rsidR="00217ED1" w:rsidRDefault="00217ED1" w:rsidP="00217ED1">
      <w:pPr>
        <w:pStyle w:val="Header"/>
        <w:numPr>
          <w:ilvl w:val="0"/>
          <w:numId w:val="12"/>
        </w:numPr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Some of the fields have a more complicated relationship (e.g. use valueX only if valueY is used)</w:t>
      </w:r>
      <w:r w:rsidR="00A744EE">
        <w:rPr>
          <w:rFonts w:ascii="Arial" w:hAnsi="Arial" w:cs="Arial"/>
          <w:lang w:val="en-US"/>
        </w:rPr>
        <w:t>?</w:t>
      </w:r>
    </w:p>
    <w:p w:rsidR="002633C1" w:rsidRPr="00E7017E" w:rsidRDefault="002633C1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217ED1">
        <w:rPr>
          <w:rFonts w:ascii="Arial" w:hAnsi="Arial" w:cs="Arial"/>
          <w:b/>
        </w:rPr>
        <w:t>RAN1</w:t>
      </w:r>
      <w:r>
        <w:rPr>
          <w:rFonts w:ascii="Arial" w:hAnsi="Arial" w:cs="Arial"/>
          <w:b/>
        </w:rPr>
        <w:t xml:space="preserve"> group.</w:t>
      </w:r>
    </w:p>
    <w:p w:rsidR="00463675" w:rsidRDefault="00463675" w:rsidP="00E57BA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2A6E4C">
        <w:rPr>
          <w:rFonts w:ascii="Arial" w:hAnsi="Arial" w:cs="Arial"/>
        </w:rPr>
        <w:t xml:space="preserve">RAN2 respectfully asks </w:t>
      </w:r>
      <w:r w:rsidR="00217ED1">
        <w:rPr>
          <w:rFonts w:ascii="Arial" w:hAnsi="Arial" w:cs="Arial"/>
        </w:rPr>
        <w:t xml:space="preserve">RAN1 to indicate how the SCS configurations in </w:t>
      </w:r>
      <w:r w:rsidR="00366EAB">
        <w:rPr>
          <w:rFonts w:ascii="Arial" w:eastAsia="SimSun" w:hAnsi="Arial" w:cs="Arial" w:hint="eastAsia"/>
          <w:lang w:eastAsia="zh-CN"/>
        </w:rPr>
        <w:t>SIB1</w:t>
      </w:r>
      <w:r w:rsidR="00366EAB" w:rsidRPr="00366EAB">
        <w:rPr>
          <w:rFonts w:ascii="Arial" w:hAnsi="Arial" w:cs="Arial"/>
          <w:lang w:val="en-US"/>
        </w:rPr>
        <w:t xml:space="preserve"> </w:t>
      </w:r>
      <w:r w:rsidR="00366EAB">
        <w:rPr>
          <w:rFonts w:ascii="Arial" w:hAnsi="Arial" w:cs="Arial"/>
          <w:lang w:val="en-US"/>
        </w:rPr>
        <w:t>TDD configuration</w:t>
      </w:r>
      <w:r w:rsidR="00366EAB">
        <w:rPr>
          <w:rFonts w:ascii="Arial" w:eastAsia="SimSun" w:hAnsi="Arial" w:cs="Arial" w:hint="eastAsia"/>
          <w:lang w:eastAsia="zh-CN"/>
        </w:rPr>
        <w:t xml:space="preserve">, </w:t>
      </w:r>
      <w:r w:rsidR="00217ED1" w:rsidRPr="00A744EE">
        <w:rPr>
          <w:rFonts w:ascii="Arial" w:hAnsi="Arial" w:cs="Arial"/>
          <w:i/>
        </w:rPr>
        <w:t>ServingCellConfigCommon</w:t>
      </w:r>
      <w:r w:rsidR="00217ED1">
        <w:rPr>
          <w:rFonts w:ascii="Arial" w:hAnsi="Arial" w:cs="Arial"/>
        </w:rPr>
        <w:t xml:space="preserve">, (DL) BWP and </w:t>
      </w:r>
      <w:r w:rsidR="00217ED1" w:rsidRPr="00A744EE">
        <w:rPr>
          <w:rFonts w:ascii="Arial" w:hAnsi="Arial" w:cs="Arial"/>
          <w:i/>
        </w:rPr>
        <w:t>SlotFormatCombinationsPerCell</w:t>
      </w:r>
      <w:r w:rsidR="00217ED1">
        <w:rPr>
          <w:rFonts w:ascii="Arial" w:hAnsi="Arial" w:cs="Arial"/>
        </w:rPr>
        <w:t xml:space="preserve"> are supposed to be used, i.e. how the network should set the values.</w:t>
      </w:r>
    </w:p>
    <w:p w:rsidR="00E57BA2" w:rsidRDefault="00E57BA2">
      <w:pPr>
        <w:spacing w:after="120"/>
        <w:rPr>
          <w:rFonts w:ascii="Arial" w:hAnsi="Arial" w:cs="Arial"/>
          <w:b/>
        </w:rPr>
      </w:pPr>
    </w:p>
    <w:p w:rsidR="005D1733" w:rsidRPr="00222A4F" w:rsidRDefault="00463675" w:rsidP="00222A4F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Meetings:</w:t>
      </w:r>
    </w:p>
    <w:p w:rsidR="00E7017E" w:rsidRDefault="00E7017E" w:rsidP="002D095E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 WG2 #102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2018.05.21 – 2018.05.25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Busan</w:t>
      </w:r>
    </w:p>
    <w:p w:rsidR="00177DA3" w:rsidRDefault="005921A6" w:rsidP="002D095E">
      <w:pPr>
        <w:tabs>
          <w:tab w:val="left" w:pos="3119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 NRAdhoc</w:t>
      </w:r>
      <w:r w:rsidR="006F7688">
        <w:rPr>
          <w:rFonts w:ascii="Arial" w:hAnsi="Arial" w:cs="Arial"/>
          <w:bCs/>
        </w:rPr>
        <w:t xml:space="preserve"> #1807</w:t>
      </w:r>
      <w:r w:rsidR="006F7688">
        <w:rPr>
          <w:rFonts w:ascii="Arial" w:hAnsi="Arial" w:cs="Arial"/>
          <w:bCs/>
        </w:rPr>
        <w:tab/>
        <w:t>2018.07.02 – 2018.07.06</w:t>
      </w:r>
      <w:r w:rsidR="006F7688">
        <w:rPr>
          <w:rFonts w:ascii="Arial" w:hAnsi="Arial" w:cs="Arial"/>
          <w:bCs/>
        </w:rPr>
        <w:tab/>
      </w:r>
      <w:r w:rsidR="006F7688">
        <w:rPr>
          <w:rFonts w:ascii="Arial" w:hAnsi="Arial" w:cs="Arial"/>
          <w:bCs/>
        </w:rPr>
        <w:tab/>
        <w:t>Montreal</w:t>
      </w:r>
      <w:r>
        <w:rPr>
          <w:rFonts w:ascii="Arial" w:hAnsi="Arial" w:cs="Arial"/>
          <w:bCs/>
        </w:rPr>
        <w:tab/>
      </w:r>
    </w:p>
    <w:p w:rsidR="00496D50" w:rsidRPr="00496D50" w:rsidRDefault="00496D50" w:rsidP="00496D50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p w:rsidR="00463675" w:rsidRDefault="00463675" w:rsidP="00881F6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463675" w:rsidSect="00F5761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5069E" w:rsidRDefault="0035069E">
      <w:r>
        <w:separator/>
      </w:r>
    </w:p>
  </w:endnote>
  <w:endnote w:type="continuationSeparator" w:id="0">
    <w:p w:rsidR="0035069E" w:rsidRDefault="003506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5069E" w:rsidRDefault="0035069E">
      <w:r>
        <w:separator/>
      </w:r>
    </w:p>
  </w:footnote>
  <w:footnote w:type="continuationSeparator" w:id="0">
    <w:p w:rsidR="0035069E" w:rsidRDefault="003506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7D35209"/>
    <w:multiLevelType w:val="hybridMultilevel"/>
    <w:tmpl w:val="07E6468C"/>
    <w:lvl w:ilvl="0" w:tplc="FCEEBDD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4"/>
  </w:num>
  <w:num w:numId="4">
    <w:abstractNumId w:val="0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1"/>
  </w:num>
  <w:num w:numId="8">
    <w:abstractNumId w:val="11"/>
  </w:num>
  <w:num w:numId="9">
    <w:abstractNumId w:val="6"/>
  </w:num>
  <w:num w:numId="10">
    <w:abstractNumId w:val="5"/>
  </w:num>
  <w:num w:numId="11">
    <w:abstractNumId w:val="3"/>
  </w:num>
  <w:num w:numId="12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1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1401"/>
    <w:rsid w:val="0003565A"/>
    <w:rsid w:val="0003719B"/>
    <w:rsid w:val="00045511"/>
    <w:rsid w:val="000D113A"/>
    <w:rsid w:val="000F12FD"/>
    <w:rsid w:val="001063EA"/>
    <w:rsid w:val="001576BB"/>
    <w:rsid w:val="00177DA3"/>
    <w:rsid w:val="001B008D"/>
    <w:rsid w:val="001D2108"/>
    <w:rsid w:val="00217ED1"/>
    <w:rsid w:val="00220708"/>
    <w:rsid w:val="00222A4F"/>
    <w:rsid w:val="0024067D"/>
    <w:rsid w:val="00254238"/>
    <w:rsid w:val="002633C1"/>
    <w:rsid w:val="00270DF0"/>
    <w:rsid w:val="0027716B"/>
    <w:rsid w:val="00282DA9"/>
    <w:rsid w:val="00283A52"/>
    <w:rsid w:val="002A542F"/>
    <w:rsid w:val="002A6E4C"/>
    <w:rsid w:val="002D095E"/>
    <w:rsid w:val="0030138D"/>
    <w:rsid w:val="0030356A"/>
    <w:rsid w:val="003100EB"/>
    <w:rsid w:val="003221D8"/>
    <w:rsid w:val="00324418"/>
    <w:rsid w:val="003277A4"/>
    <w:rsid w:val="003341F9"/>
    <w:rsid w:val="00335FAB"/>
    <w:rsid w:val="0035069E"/>
    <w:rsid w:val="003632EE"/>
    <w:rsid w:val="00366EAB"/>
    <w:rsid w:val="003807F6"/>
    <w:rsid w:val="00385529"/>
    <w:rsid w:val="00390712"/>
    <w:rsid w:val="003945F8"/>
    <w:rsid w:val="003946BE"/>
    <w:rsid w:val="003C3065"/>
    <w:rsid w:val="003C44A3"/>
    <w:rsid w:val="003E0EE0"/>
    <w:rsid w:val="004120BA"/>
    <w:rsid w:val="004147C2"/>
    <w:rsid w:val="00417F6D"/>
    <w:rsid w:val="00437F70"/>
    <w:rsid w:val="00452B0D"/>
    <w:rsid w:val="00461AE7"/>
    <w:rsid w:val="00463675"/>
    <w:rsid w:val="00496D50"/>
    <w:rsid w:val="004C6071"/>
    <w:rsid w:val="004D1FE6"/>
    <w:rsid w:val="004E2356"/>
    <w:rsid w:val="004F3AA9"/>
    <w:rsid w:val="0050174F"/>
    <w:rsid w:val="00501F64"/>
    <w:rsid w:val="00505F59"/>
    <w:rsid w:val="00591547"/>
    <w:rsid w:val="005921A6"/>
    <w:rsid w:val="00594DA5"/>
    <w:rsid w:val="005C373E"/>
    <w:rsid w:val="005D1733"/>
    <w:rsid w:val="005D558D"/>
    <w:rsid w:val="005D5906"/>
    <w:rsid w:val="005E5DB4"/>
    <w:rsid w:val="005F3F91"/>
    <w:rsid w:val="005F7506"/>
    <w:rsid w:val="00633743"/>
    <w:rsid w:val="00642CAC"/>
    <w:rsid w:val="006431E6"/>
    <w:rsid w:val="0067303B"/>
    <w:rsid w:val="006775AB"/>
    <w:rsid w:val="006A473B"/>
    <w:rsid w:val="006D1114"/>
    <w:rsid w:val="006F7688"/>
    <w:rsid w:val="00701A2B"/>
    <w:rsid w:val="007822EF"/>
    <w:rsid w:val="00787EAC"/>
    <w:rsid w:val="007A671D"/>
    <w:rsid w:val="007B2547"/>
    <w:rsid w:val="00806E3A"/>
    <w:rsid w:val="0084501F"/>
    <w:rsid w:val="00845F63"/>
    <w:rsid w:val="00856853"/>
    <w:rsid w:val="008612CD"/>
    <w:rsid w:val="00865ED7"/>
    <w:rsid w:val="00881F64"/>
    <w:rsid w:val="008831D9"/>
    <w:rsid w:val="008D1B54"/>
    <w:rsid w:val="008F358E"/>
    <w:rsid w:val="008F581B"/>
    <w:rsid w:val="00907392"/>
    <w:rsid w:val="00916145"/>
    <w:rsid w:val="00923E7C"/>
    <w:rsid w:val="00941A45"/>
    <w:rsid w:val="00950DE4"/>
    <w:rsid w:val="00952417"/>
    <w:rsid w:val="0096221E"/>
    <w:rsid w:val="009778A3"/>
    <w:rsid w:val="009B0C2D"/>
    <w:rsid w:val="009B2EB9"/>
    <w:rsid w:val="009D594E"/>
    <w:rsid w:val="009E27E2"/>
    <w:rsid w:val="009E5C7E"/>
    <w:rsid w:val="00A1282E"/>
    <w:rsid w:val="00A12ABA"/>
    <w:rsid w:val="00A1443B"/>
    <w:rsid w:val="00A151A0"/>
    <w:rsid w:val="00A245CA"/>
    <w:rsid w:val="00A3454C"/>
    <w:rsid w:val="00A40236"/>
    <w:rsid w:val="00A45BD7"/>
    <w:rsid w:val="00A56D45"/>
    <w:rsid w:val="00A6412A"/>
    <w:rsid w:val="00A64F79"/>
    <w:rsid w:val="00A744EE"/>
    <w:rsid w:val="00A8524C"/>
    <w:rsid w:val="00AA637B"/>
    <w:rsid w:val="00AE5661"/>
    <w:rsid w:val="00AF3FA4"/>
    <w:rsid w:val="00B255A7"/>
    <w:rsid w:val="00B33A9B"/>
    <w:rsid w:val="00B544D2"/>
    <w:rsid w:val="00B5648B"/>
    <w:rsid w:val="00B70E77"/>
    <w:rsid w:val="00BB0CAD"/>
    <w:rsid w:val="00BE1F84"/>
    <w:rsid w:val="00BE7CC9"/>
    <w:rsid w:val="00BF32CE"/>
    <w:rsid w:val="00C021DE"/>
    <w:rsid w:val="00C231ED"/>
    <w:rsid w:val="00C2354D"/>
    <w:rsid w:val="00C51C0C"/>
    <w:rsid w:val="00C52AEB"/>
    <w:rsid w:val="00C750D8"/>
    <w:rsid w:val="00CF0C1B"/>
    <w:rsid w:val="00D24338"/>
    <w:rsid w:val="00D40BEF"/>
    <w:rsid w:val="00D42DF3"/>
    <w:rsid w:val="00D65530"/>
    <w:rsid w:val="00D74A1C"/>
    <w:rsid w:val="00D75660"/>
    <w:rsid w:val="00D876BF"/>
    <w:rsid w:val="00DA375C"/>
    <w:rsid w:val="00DC6C67"/>
    <w:rsid w:val="00E5415D"/>
    <w:rsid w:val="00E57BA2"/>
    <w:rsid w:val="00E7017E"/>
    <w:rsid w:val="00E73827"/>
    <w:rsid w:val="00EC2503"/>
    <w:rsid w:val="00ED133C"/>
    <w:rsid w:val="00ED4B16"/>
    <w:rsid w:val="00F11820"/>
    <w:rsid w:val="00F17587"/>
    <w:rsid w:val="00F23FFC"/>
    <w:rsid w:val="00F54C66"/>
    <w:rsid w:val="00F57614"/>
    <w:rsid w:val="00FD3596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1999C659"/>
  <w15:docId w15:val="{41F45E2B-D991-4010-90F0-7BF69BE729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57614"/>
    <w:rPr>
      <w:lang w:val="en-GB"/>
    </w:rPr>
  </w:style>
  <w:style w:type="paragraph" w:styleId="Heading1">
    <w:name w:val="heading 1"/>
    <w:aliases w:val="H1,h1"/>
    <w:basedOn w:val="Normal"/>
    <w:next w:val="Normal"/>
    <w:qFormat/>
    <w:rsid w:val="00F57614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F57614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F57614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F57614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F57614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F57614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F57614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F57614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F57614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F57614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F57614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rsid w:val="00F57614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F57614"/>
  </w:style>
  <w:style w:type="paragraph" w:customStyle="1" w:styleId="B1">
    <w:name w:val="B1"/>
    <w:basedOn w:val="Normal"/>
    <w:rsid w:val="00F57614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F57614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F57614"/>
    <w:pPr>
      <w:widowControl w:val="0"/>
    </w:pPr>
  </w:style>
  <w:style w:type="paragraph" w:customStyle="1" w:styleId="2">
    <w:name w:val="??? 2"/>
    <w:basedOn w:val="a"/>
    <w:next w:val="a"/>
    <w:rsid w:val="00F57614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F57614"/>
    <w:rPr>
      <w:sz w:val="16"/>
    </w:rPr>
  </w:style>
  <w:style w:type="paragraph" w:customStyle="1" w:styleId="DECISION">
    <w:name w:val="DECISION"/>
    <w:basedOn w:val="Normal"/>
    <w:rsid w:val="00F57614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F57614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F57614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F57614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F57614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9" ma:contentTypeDescription="Create a new document." ma:contentTypeScope="" ma:versionID="e1819a1c4cf3ae11040dcdc2526f28d0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5AIRPNAIUNRU-859666464-1566</_dlc_DocId>
    <_dlc_DocIdUrl xmlns="71c5aaf6-e6ce-465b-b873-5148d2a4c105">
      <Url>https://nokia.sharepoint.com/sites/c5g/e2earch/_layouts/15/DocIdRedir.aspx?ID=5AIRPNAIUNRU-859666464-1566</Url>
      <Description>5AIRPNAIUNRU-859666464-1566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32E0CB3D-3F1A-4E75-8492-96A5BC9722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0839ED8-30CE-4734-A405-E868D130B62E}">
  <ds:schemaRefs>
    <ds:schemaRef ds:uri="http://schemas.openxmlformats.org/package/2006/metadata/core-properties"/>
    <ds:schemaRef ds:uri="http://schemas.microsoft.com/office/2006/documentManagement/types"/>
    <ds:schemaRef ds:uri="http://purl.org/dc/terms/"/>
    <ds:schemaRef ds:uri="a3840f4f-04be-43d1-b2ef-6ff1382503c7"/>
    <ds:schemaRef ds:uri="http://purl.org/dc/dcmitype/"/>
    <ds:schemaRef ds:uri="http://purl.org/dc/elements/1.1/"/>
    <ds:schemaRef ds:uri="3b34c8f0-1ef5-4d1e-bb66-517ce7fe7356"/>
    <ds:schemaRef ds:uri="http://www.w3.org/XML/1998/namespace"/>
    <ds:schemaRef ds:uri="http://schemas.microsoft.com/office/infopath/2007/PartnerControls"/>
    <ds:schemaRef ds:uri="83f22d2f-d16e-4be6-ad4f-29fa0b067c3c"/>
    <ds:schemaRef ds:uri="71c5aaf6-e6ce-465b-b873-5148d2a4c105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96BF2826-4C1B-41F7-B520-6E32786E4D2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8E5B8C2-C508-4085-8949-3C535E50D744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36FBA753-FE72-4522-BB7D-7B54457CC0B9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252</Words>
  <Characters>1433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1682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</cp:lastModifiedBy>
  <cp:revision>2</cp:revision>
  <cp:lastPrinted>2002-04-23T00:10:00Z</cp:lastPrinted>
  <dcterms:created xsi:type="dcterms:W3CDTF">2018-04-20T10:00:00Z</dcterms:created>
  <dcterms:modified xsi:type="dcterms:W3CDTF">2018-04-20T10:00:00Z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a536d84a-fffa-474f-8d8a-cf1c3ca958e1</vt:lpwstr>
  </property>
</Properties>
</file>